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3E9A690" w14:textId="77777777" w:rsidR="00CA2EEF" w:rsidRDefault="00CA2EEF" w:rsidP="00CA2EEF">
      <w:r>
        <w:t>5 m</w:t>
      </w:r>
    </w:p>
    <w:p w14:paraId="37634C3E" w14:textId="05A795B8" w:rsidR="00481B83" w:rsidRPr="00481B83" w:rsidRDefault="00CA2EEF" w:rsidP="00CA2EEF">
      <w:r>
        <w:t xml:space="preserve">felhasználható a Somogyi </w:t>
      </w:r>
      <w:proofErr w:type="spellStart"/>
      <w:r>
        <w:t>Elektronic</w:t>
      </w:r>
      <w:proofErr w:type="spellEnd"/>
      <w:r>
        <w:t xml:space="preserve"> által forgalmazott KSI, KSF és KSH fényfüzérekhez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481B83"/>
    <w:rsid w:val="00816554"/>
    <w:rsid w:val="009F0A48"/>
    <w:rsid w:val="00B24935"/>
    <w:rsid w:val="00CA2EEF"/>
    <w:rsid w:val="00CC1D98"/>
    <w:rsid w:val="00D3266B"/>
    <w:rsid w:val="00DE2009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2022-08-16T13:29:00Z</dcterms:modified>
</cp:coreProperties>
</file>